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6371C0">
        <w:rPr>
          <w:b/>
          <w:bCs/>
        </w:rPr>
        <w:t>8</w:t>
      </w:r>
      <w:r w:rsidR="00BC4B4A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</w:t>
      </w:r>
      <w:r w:rsidR="006371C0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C4B4A" w:rsidRPr="00BC4B4A">
        <w:t>Кабель универсальный инструментальный КУИН нг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</w:t>
      </w:r>
      <w:r w:rsidR="006C05E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6C05E1">
        <w:rPr>
          <w:b/>
        </w:rPr>
        <w:t>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</w:t>
      </w:r>
      <w:r w:rsidR="00BC4B4A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</w:t>
      </w:r>
      <w:r w:rsidR="006C05E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6C05E1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A7E4-ACA2-4AB1-B73F-5A169D0B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474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479</cp:revision>
  <cp:lastPrinted>2020-01-14T08:14:00Z</cp:lastPrinted>
  <dcterms:created xsi:type="dcterms:W3CDTF">2019-02-13T10:09:00Z</dcterms:created>
  <dcterms:modified xsi:type="dcterms:W3CDTF">2020-01-31T08:19:00Z</dcterms:modified>
</cp:coreProperties>
</file>